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DDD" w:rsidRDefault="004515CC">
      <w:r>
        <w:t>Wikipedia on Learning Styles</w:t>
      </w:r>
    </w:p>
    <w:p w:rsidR="004515CC" w:rsidRDefault="004515CC"/>
    <w:p w:rsidR="004515CC" w:rsidRDefault="004515CC" w:rsidP="004515CC">
      <w:pPr>
        <w:pStyle w:val="NormalWeb"/>
        <w:rPr>
          <w:lang/>
        </w:rPr>
      </w:pPr>
      <w:r>
        <w:rPr>
          <w:b/>
          <w:bCs/>
          <w:lang/>
        </w:rPr>
        <w:t>Auditory learning</w:t>
      </w:r>
      <w:r>
        <w:rPr>
          <w:lang/>
        </w:rPr>
        <w:t xml:space="preserve"> is a </w:t>
      </w:r>
      <w:hyperlink r:id="rId4" w:tooltip="Learning style" w:history="1">
        <w:r>
          <w:rPr>
            <w:rStyle w:val="Hyperlink"/>
            <w:lang/>
          </w:rPr>
          <w:t>learning style</w:t>
        </w:r>
      </w:hyperlink>
      <w:r>
        <w:rPr>
          <w:lang/>
        </w:rPr>
        <w:t xml:space="preserve"> in which a person learns through listening. </w:t>
      </w:r>
      <w:r>
        <w:rPr>
          <w:rStyle w:val="googqs-tidbit"/>
          <w:lang/>
        </w:rPr>
        <w:t>An auditory learner depends on hearing and speaking as a main way of learning.</w:t>
      </w:r>
      <w:hyperlink r:id="rId5" w:anchor="cite_note-Kostelnik.2C_M.J._2004-0" w:history="1">
        <w:r>
          <w:rPr>
            <w:color w:val="0000FF"/>
            <w:u w:val="single"/>
            <w:vertAlign w:val="superscript"/>
            <w:lang/>
          </w:rPr>
          <w:t>[1]</w:t>
        </w:r>
      </w:hyperlink>
      <w:r>
        <w:rPr>
          <w:lang/>
        </w:rPr>
        <w:t xml:space="preserve"> Auditory learners must be able to hear what </w:t>
      </w:r>
      <w:proofErr w:type="gramStart"/>
      <w:r>
        <w:rPr>
          <w:lang/>
        </w:rPr>
        <w:t>is being said</w:t>
      </w:r>
      <w:proofErr w:type="gramEnd"/>
      <w:r>
        <w:rPr>
          <w:lang/>
        </w:rPr>
        <w:t xml:space="preserve"> in order to understand and may have difficulty with instructions that are written. They also use their listening and repeating skills to sort through the information that </w:t>
      </w:r>
      <w:proofErr w:type="gramStart"/>
      <w:r>
        <w:rPr>
          <w:lang/>
        </w:rPr>
        <w:t>is sent</w:t>
      </w:r>
      <w:proofErr w:type="gramEnd"/>
      <w:r>
        <w:rPr>
          <w:lang/>
        </w:rPr>
        <w:t xml:space="preserve"> to them.</w:t>
      </w:r>
      <w:hyperlink r:id="rId6" w:anchor="cite_note-Vincent.2C_A._2001-1" w:history="1">
        <w:r>
          <w:rPr>
            <w:color w:val="0000FF"/>
            <w:u w:val="single"/>
            <w:vertAlign w:val="superscript"/>
            <w:lang/>
          </w:rPr>
          <w:t>[2]</w:t>
        </w:r>
      </w:hyperlink>
    </w:p>
    <w:p w:rsidR="004515CC" w:rsidRDefault="004515CC">
      <w:hyperlink r:id="rId7" w:history="1">
        <w:r w:rsidRPr="007B022F">
          <w:rPr>
            <w:rStyle w:val="Hyperlink"/>
          </w:rPr>
          <w:t>http://en.wikipedia.org/wiki/Auditory_learning</w:t>
        </w:r>
      </w:hyperlink>
    </w:p>
    <w:p w:rsidR="004515CC" w:rsidRDefault="004515CC" w:rsidP="004515CC">
      <w:pPr>
        <w:pStyle w:val="NormalWeb"/>
        <w:rPr>
          <w:lang/>
        </w:rPr>
      </w:pPr>
      <w:r>
        <w:rPr>
          <w:b/>
          <w:bCs/>
          <w:lang/>
        </w:rPr>
        <w:t>Visual learning</w:t>
      </w:r>
      <w:r>
        <w:rPr>
          <w:lang/>
        </w:rPr>
        <w:t xml:space="preserve"> is a teaching and </w:t>
      </w:r>
      <w:hyperlink r:id="rId8" w:tooltip="Learning style" w:history="1">
        <w:r>
          <w:rPr>
            <w:rStyle w:val="Hyperlink"/>
            <w:lang/>
          </w:rPr>
          <w:t>learning style</w:t>
        </w:r>
      </w:hyperlink>
      <w:r>
        <w:rPr>
          <w:lang/>
        </w:rPr>
        <w:t xml:space="preserve"> in which ideas, concepts, data and other information are associated with images and techniques. </w:t>
      </w:r>
      <w:r w:rsidR="00D61B7D">
        <w:rPr>
          <w:lang/>
        </w:rPr>
        <w:t xml:space="preserve"> </w:t>
      </w:r>
      <w:r>
        <w:rPr>
          <w:lang/>
        </w:rPr>
        <w:t xml:space="preserve">Visual learners prefer to have information presented in graphs, </w:t>
      </w:r>
      <w:hyperlink r:id="rId9" w:tooltip="Graphic organizers" w:history="1">
        <w:r>
          <w:rPr>
            <w:rStyle w:val="Hyperlink"/>
            <w:lang/>
          </w:rPr>
          <w:t>graphic organizers</w:t>
        </w:r>
      </w:hyperlink>
      <w:r>
        <w:rPr>
          <w:lang/>
        </w:rPr>
        <w:t xml:space="preserve"> such as webs, </w:t>
      </w:r>
      <w:hyperlink r:id="rId10" w:tooltip="Concept map" w:history="1">
        <w:r>
          <w:rPr>
            <w:rStyle w:val="Hyperlink"/>
            <w:lang/>
          </w:rPr>
          <w:t>concept maps</w:t>
        </w:r>
      </w:hyperlink>
      <w:r>
        <w:rPr>
          <w:lang/>
        </w:rPr>
        <w:t xml:space="preserve"> and idea maps, plots, and illustrations such as stack plots and Venn plots, are some of the techniques used in visual learning to enhance thinking and learning skills. </w:t>
      </w:r>
    </w:p>
    <w:p w:rsidR="004515CC" w:rsidRDefault="004515CC">
      <w:hyperlink r:id="rId11" w:history="1">
        <w:r w:rsidRPr="007B022F">
          <w:rPr>
            <w:rStyle w:val="Hyperlink"/>
          </w:rPr>
          <w:t>http://en.wikipedia.org/wiki/Visual_learning</w:t>
        </w:r>
      </w:hyperlink>
      <w:r>
        <w:t xml:space="preserve"> </w:t>
      </w:r>
    </w:p>
    <w:p w:rsidR="004515CC" w:rsidRDefault="004515CC" w:rsidP="004515CC">
      <w:pPr>
        <w:pStyle w:val="NormalWeb"/>
        <w:rPr>
          <w:lang/>
        </w:rPr>
      </w:pPr>
      <w:r>
        <w:rPr>
          <w:b/>
          <w:bCs/>
          <w:lang/>
        </w:rPr>
        <w:t>Kinesthetic learning</w:t>
      </w:r>
      <w:r>
        <w:rPr>
          <w:lang/>
        </w:rPr>
        <w:t xml:space="preserve"> is a </w:t>
      </w:r>
      <w:hyperlink r:id="rId12" w:tooltip="Learning style" w:history="1">
        <w:r>
          <w:rPr>
            <w:rStyle w:val="Hyperlink"/>
            <w:lang/>
          </w:rPr>
          <w:t>learning style</w:t>
        </w:r>
      </w:hyperlink>
      <w:r>
        <w:rPr>
          <w:lang/>
        </w:rPr>
        <w:t xml:space="preserve"> in which </w:t>
      </w:r>
      <w:hyperlink r:id="rId13" w:tooltip="Learning" w:history="1">
        <w:r>
          <w:rPr>
            <w:rStyle w:val="Hyperlink"/>
            <w:lang/>
          </w:rPr>
          <w:t>learning</w:t>
        </w:r>
      </w:hyperlink>
      <w:r>
        <w:rPr>
          <w:lang/>
        </w:rPr>
        <w:t xml:space="preserve"> takes by the student actually carrying out a physical activity, rather than listening to a lecture or merely watching a demonstration. It </w:t>
      </w:r>
      <w:proofErr w:type="gramStart"/>
      <w:r>
        <w:rPr>
          <w:lang/>
        </w:rPr>
        <w:t>is also referred</w:t>
      </w:r>
      <w:proofErr w:type="gramEnd"/>
      <w:r>
        <w:rPr>
          <w:lang/>
        </w:rPr>
        <w:t xml:space="preserve"> to as </w:t>
      </w:r>
      <w:r>
        <w:rPr>
          <w:b/>
          <w:bCs/>
          <w:lang/>
        </w:rPr>
        <w:t>tactile learning</w:t>
      </w:r>
      <w:r>
        <w:rPr>
          <w:lang/>
        </w:rPr>
        <w:t xml:space="preserve">. People with a </w:t>
      </w:r>
      <w:proofErr w:type="spellStart"/>
      <w:r>
        <w:rPr>
          <w:lang/>
        </w:rPr>
        <w:t>kinaesthetic</w:t>
      </w:r>
      <w:proofErr w:type="spellEnd"/>
      <w:r>
        <w:rPr>
          <w:lang/>
        </w:rPr>
        <w:t xml:space="preserve"> learning style </w:t>
      </w:r>
      <w:proofErr w:type="gramStart"/>
      <w:r>
        <w:rPr>
          <w:lang/>
        </w:rPr>
        <w:t>are also commonly known</w:t>
      </w:r>
      <w:proofErr w:type="gramEnd"/>
      <w:r>
        <w:rPr>
          <w:lang/>
        </w:rPr>
        <w:t xml:space="preserve"> as </w:t>
      </w:r>
      <w:r>
        <w:rPr>
          <w:b/>
          <w:bCs/>
          <w:lang/>
        </w:rPr>
        <w:t>do-</w:t>
      </w:r>
      <w:proofErr w:type="spellStart"/>
      <w:r>
        <w:rPr>
          <w:b/>
          <w:bCs/>
          <w:lang/>
        </w:rPr>
        <w:t>ers</w:t>
      </w:r>
      <w:proofErr w:type="spellEnd"/>
      <w:r>
        <w:rPr>
          <w:lang/>
        </w:rPr>
        <w:t>.</w:t>
      </w:r>
      <w:r w:rsidR="00D61B7D">
        <w:rPr>
          <w:lang/>
        </w:rPr>
        <w:t xml:space="preserve">  </w:t>
      </w:r>
      <w:r>
        <w:rPr>
          <w:lang/>
        </w:rPr>
        <w:t xml:space="preserve">According to proponents of the learning styles theory, students who have a predominantly kinesthetic learning style </w:t>
      </w:r>
      <w:proofErr w:type="gramStart"/>
      <w:r>
        <w:rPr>
          <w:lang/>
        </w:rPr>
        <w:t>are thought</w:t>
      </w:r>
      <w:proofErr w:type="gramEnd"/>
      <w:r>
        <w:rPr>
          <w:lang/>
        </w:rPr>
        <w:t xml:space="preserve"> to be natural discovery learners: they have realizations through doing, as opposed to having thought first before initiating action. They may struggle to learn by reading or listening.</w:t>
      </w:r>
    </w:p>
    <w:p w:rsidR="004515CC" w:rsidRDefault="004515CC">
      <w:hyperlink r:id="rId14" w:history="1">
        <w:r w:rsidRPr="007B022F">
          <w:rPr>
            <w:rStyle w:val="Hyperlink"/>
          </w:rPr>
          <w:t>http://en.wikipedia.org/wiki/Kinesthetic_learning</w:t>
        </w:r>
      </w:hyperlink>
    </w:p>
    <w:p w:rsidR="004515CC" w:rsidRDefault="004515CC"/>
    <w:p w:rsidR="004515CC" w:rsidRDefault="004515CC"/>
    <w:sectPr w:rsidR="004515CC" w:rsidSect="00F75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515CC"/>
    <w:rsid w:val="0000744E"/>
    <w:rsid w:val="000105FD"/>
    <w:rsid w:val="0002091A"/>
    <w:rsid w:val="00020A42"/>
    <w:rsid w:val="00035123"/>
    <w:rsid w:val="000356ED"/>
    <w:rsid w:val="000367F8"/>
    <w:rsid w:val="000401BA"/>
    <w:rsid w:val="0007455D"/>
    <w:rsid w:val="00086E35"/>
    <w:rsid w:val="00095EF2"/>
    <w:rsid w:val="000C3557"/>
    <w:rsid w:val="000E42EB"/>
    <w:rsid w:val="000E43F7"/>
    <w:rsid w:val="000E50CA"/>
    <w:rsid w:val="000F79E9"/>
    <w:rsid w:val="00103F5A"/>
    <w:rsid w:val="00125C9D"/>
    <w:rsid w:val="00132725"/>
    <w:rsid w:val="00152315"/>
    <w:rsid w:val="001611B5"/>
    <w:rsid w:val="00164599"/>
    <w:rsid w:val="00183EAD"/>
    <w:rsid w:val="00190E64"/>
    <w:rsid w:val="001A6174"/>
    <w:rsid w:val="001B6062"/>
    <w:rsid w:val="001C68C7"/>
    <w:rsid w:val="00234749"/>
    <w:rsid w:val="00260EED"/>
    <w:rsid w:val="0028529B"/>
    <w:rsid w:val="00291645"/>
    <w:rsid w:val="00294E1F"/>
    <w:rsid w:val="002A74A2"/>
    <w:rsid w:val="002B28C6"/>
    <w:rsid w:val="002C369E"/>
    <w:rsid w:val="002C39FD"/>
    <w:rsid w:val="002D5CB4"/>
    <w:rsid w:val="002F33A0"/>
    <w:rsid w:val="0030568A"/>
    <w:rsid w:val="00322F37"/>
    <w:rsid w:val="003521A4"/>
    <w:rsid w:val="003547A4"/>
    <w:rsid w:val="00382718"/>
    <w:rsid w:val="003A1DBF"/>
    <w:rsid w:val="00401969"/>
    <w:rsid w:val="00403BB7"/>
    <w:rsid w:val="00426575"/>
    <w:rsid w:val="0043628E"/>
    <w:rsid w:val="004515CC"/>
    <w:rsid w:val="004629E6"/>
    <w:rsid w:val="00467977"/>
    <w:rsid w:val="004A6527"/>
    <w:rsid w:val="004A706D"/>
    <w:rsid w:val="004D5B33"/>
    <w:rsid w:val="004D798D"/>
    <w:rsid w:val="004E3254"/>
    <w:rsid w:val="004F0114"/>
    <w:rsid w:val="004F17CE"/>
    <w:rsid w:val="004F5876"/>
    <w:rsid w:val="00503F1B"/>
    <w:rsid w:val="00527C60"/>
    <w:rsid w:val="005303B4"/>
    <w:rsid w:val="00545C61"/>
    <w:rsid w:val="00584C7C"/>
    <w:rsid w:val="005869DA"/>
    <w:rsid w:val="005A2644"/>
    <w:rsid w:val="005B0E0A"/>
    <w:rsid w:val="005D78C9"/>
    <w:rsid w:val="005E1804"/>
    <w:rsid w:val="005E3FBA"/>
    <w:rsid w:val="005E73C9"/>
    <w:rsid w:val="00601903"/>
    <w:rsid w:val="00602184"/>
    <w:rsid w:val="00660998"/>
    <w:rsid w:val="006823FF"/>
    <w:rsid w:val="0068527C"/>
    <w:rsid w:val="00685973"/>
    <w:rsid w:val="00692AE8"/>
    <w:rsid w:val="006A6636"/>
    <w:rsid w:val="006B5D14"/>
    <w:rsid w:val="006C6881"/>
    <w:rsid w:val="006D6080"/>
    <w:rsid w:val="00745D24"/>
    <w:rsid w:val="0076062D"/>
    <w:rsid w:val="00760FB4"/>
    <w:rsid w:val="007760A4"/>
    <w:rsid w:val="00777AAB"/>
    <w:rsid w:val="00785AA2"/>
    <w:rsid w:val="007B529E"/>
    <w:rsid w:val="007C3CDC"/>
    <w:rsid w:val="007C5448"/>
    <w:rsid w:val="007D6835"/>
    <w:rsid w:val="00812A0C"/>
    <w:rsid w:val="008210DC"/>
    <w:rsid w:val="008B3385"/>
    <w:rsid w:val="008C3296"/>
    <w:rsid w:val="008E209F"/>
    <w:rsid w:val="008E20A5"/>
    <w:rsid w:val="008E6A2E"/>
    <w:rsid w:val="008F184C"/>
    <w:rsid w:val="00933671"/>
    <w:rsid w:val="00942FA6"/>
    <w:rsid w:val="009C0C64"/>
    <w:rsid w:val="009C0CC4"/>
    <w:rsid w:val="009C56FE"/>
    <w:rsid w:val="009C7AD8"/>
    <w:rsid w:val="009D3944"/>
    <w:rsid w:val="00A067CE"/>
    <w:rsid w:val="00A21C6C"/>
    <w:rsid w:val="00A275E0"/>
    <w:rsid w:val="00A642C1"/>
    <w:rsid w:val="00A82361"/>
    <w:rsid w:val="00A93CD8"/>
    <w:rsid w:val="00AD7F71"/>
    <w:rsid w:val="00AF1E98"/>
    <w:rsid w:val="00B04524"/>
    <w:rsid w:val="00B0452F"/>
    <w:rsid w:val="00B142FC"/>
    <w:rsid w:val="00B26EFF"/>
    <w:rsid w:val="00B55A96"/>
    <w:rsid w:val="00B63B58"/>
    <w:rsid w:val="00B726C4"/>
    <w:rsid w:val="00B75BAA"/>
    <w:rsid w:val="00B761DF"/>
    <w:rsid w:val="00BD0D3A"/>
    <w:rsid w:val="00BE5BE1"/>
    <w:rsid w:val="00BF247C"/>
    <w:rsid w:val="00BF3B3C"/>
    <w:rsid w:val="00C052CE"/>
    <w:rsid w:val="00C3392B"/>
    <w:rsid w:val="00C35258"/>
    <w:rsid w:val="00C46A24"/>
    <w:rsid w:val="00C46C95"/>
    <w:rsid w:val="00C50F0A"/>
    <w:rsid w:val="00C54CC3"/>
    <w:rsid w:val="00C67EC9"/>
    <w:rsid w:val="00C8021D"/>
    <w:rsid w:val="00CA2AE6"/>
    <w:rsid w:val="00CD0BAA"/>
    <w:rsid w:val="00CE0725"/>
    <w:rsid w:val="00CE64DD"/>
    <w:rsid w:val="00D242E2"/>
    <w:rsid w:val="00D56D00"/>
    <w:rsid w:val="00D61B7D"/>
    <w:rsid w:val="00D7567D"/>
    <w:rsid w:val="00D77DDE"/>
    <w:rsid w:val="00D85A4B"/>
    <w:rsid w:val="00DA7F3D"/>
    <w:rsid w:val="00E03D32"/>
    <w:rsid w:val="00E069EE"/>
    <w:rsid w:val="00E5544D"/>
    <w:rsid w:val="00E70E81"/>
    <w:rsid w:val="00E75A14"/>
    <w:rsid w:val="00E768D8"/>
    <w:rsid w:val="00E77356"/>
    <w:rsid w:val="00ED4C80"/>
    <w:rsid w:val="00EE5676"/>
    <w:rsid w:val="00F049D4"/>
    <w:rsid w:val="00F17321"/>
    <w:rsid w:val="00F251A3"/>
    <w:rsid w:val="00F46315"/>
    <w:rsid w:val="00F617AC"/>
    <w:rsid w:val="00F6570F"/>
    <w:rsid w:val="00F75DDD"/>
    <w:rsid w:val="00FB30E7"/>
    <w:rsid w:val="00FD0944"/>
    <w:rsid w:val="00FD0A2D"/>
    <w:rsid w:val="00FD483A"/>
    <w:rsid w:val="00FE7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D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15C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51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oogqs-tidbit">
    <w:name w:val="goog_qs-tidbit"/>
    <w:basedOn w:val="DefaultParagraphFont"/>
    <w:rsid w:val="004515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9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62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70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02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6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4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94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6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92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97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Learning_style" TargetMode="External"/><Relationship Id="rId13" Type="http://schemas.openxmlformats.org/officeDocument/2006/relationships/hyperlink" Target="http://en.wikipedia.org/wiki/Learnin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n.wikipedia.org/wiki/Auditory_learning" TargetMode="External"/><Relationship Id="rId12" Type="http://schemas.openxmlformats.org/officeDocument/2006/relationships/hyperlink" Target="http://en.wikipedia.org/wiki/Learning_style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Auditory_learning" TargetMode="External"/><Relationship Id="rId11" Type="http://schemas.openxmlformats.org/officeDocument/2006/relationships/hyperlink" Target="http://en.wikipedia.org/wiki/Visual_learning" TargetMode="External"/><Relationship Id="rId5" Type="http://schemas.openxmlformats.org/officeDocument/2006/relationships/hyperlink" Target="http://en.wikipedia.org/wiki/Auditory_learning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en.wikipedia.org/wiki/Concept_map" TargetMode="External"/><Relationship Id="rId4" Type="http://schemas.openxmlformats.org/officeDocument/2006/relationships/hyperlink" Target="http://en.wikipedia.org/wiki/Learning_style" TargetMode="External"/><Relationship Id="rId9" Type="http://schemas.openxmlformats.org/officeDocument/2006/relationships/hyperlink" Target="http://en.wikipedia.org/wiki/Graphic_organizers" TargetMode="External"/><Relationship Id="rId14" Type="http://schemas.openxmlformats.org/officeDocument/2006/relationships/hyperlink" Target="http://en.wikipedia.org/wiki/Kinesthetic_learn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</dc:creator>
  <cp:keywords/>
  <dc:description/>
  <cp:lastModifiedBy>Gene</cp:lastModifiedBy>
  <cp:revision>1</cp:revision>
  <dcterms:created xsi:type="dcterms:W3CDTF">2010-12-09T13:55:00Z</dcterms:created>
  <dcterms:modified xsi:type="dcterms:W3CDTF">2010-12-09T14:16:00Z</dcterms:modified>
</cp:coreProperties>
</file>